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EE228" w14:textId="77777777" w:rsidR="00C751F6" w:rsidRDefault="00C751F6" w:rsidP="00C751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ІНДИВІДУАЛЬНА ОСВІТНЯ ТРАЄКТОРІЯ ПРОФЕСІЙНОГО РОЗВИТКУ</w:t>
      </w:r>
    </w:p>
    <w:p w14:paraId="5376E269" w14:textId="77777777" w:rsidR="00C751F6" w:rsidRDefault="00C751F6" w:rsidP="00C751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 2025-2026 н. 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8"/>
        <w:gridCol w:w="3513"/>
        <w:gridCol w:w="10379"/>
      </w:tblGrid>
      <w:tr w:rsidR="00C751F6" w14:paraId="7F8135A8" w14:textId="77777777" w:rsidTr="00BA257F">
        <w:tc>
          <w:tcPr>
            <w:tcW w:w="675" w:type="dxa"/>
          </w:tcPr>
          <w:p w14:paraId="12D8B3BC" w14:textId="77777777" w:rsidR="00C751F6" w:rsidRDefault="00C751F6" w:rsidP="00BA25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1E73E1C1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10567" w:type="dxa"/>
          </w:tcPr>
          <w:p w14:paraId="5EA87444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Безкровна Любов Михайлівна</w:t>
            </w:r>
          </w:p>
        </w:tc>
      </w:tr>
      <w:tr w:rsidR="00C751F6" w14:paraId="355B9120" w14:textId="77777777" w:rsidTr="00BA257F">
        <w:tc>
          <w:tcPr>
            <w:tcW w:w="675" w:type="dxa"/>
          </w:tcPr>
          <w:p w14:paraId="1AF46FE2" w14:textId="77777777" w:rsidR="00C751F6" w:rsidRDefault="00C751F6" w:rsidP="00BA25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2E7502B3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Місце роботи</w:t>
            </w:r>
          </w:p>
        </w:tc>
        <w:tc>
          <w:tcPr>
            <w:tcW w:w="10567" w:type="dxa"/>
          </w:tcPr>
          <w:p w14:paraId="59F55F72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 КТ № 26</w:t>
            </w:r>
          </w:p>
        </w:tc>
      </w:tr>
      <w:tr w:rsidR="00C751F6" w14:paraId="266F58CB" w14:textId="77777777" w:rsidTr="00BA257F">
        <w:tc>
          <w:tcPr>
            <w:tcW w:w="675" w:type="dxa"/>
          </w:tcPr>
          <w:p w14:paraId="14DB4401" w14:textId="77777777" w:rsidR="00C751F6" w:rsidRDefault="00C751F6" w:rsidP="00BA25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14:paraId="3ACCA9DD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Посада </w:t>
            </w:r>
          </w:p>
        </w:tc>
        <w:tc>
          <w:tcPr>
            <w:tcW w:w="10567" w:type="dxa"/>
          </w:tcPr>
          <w:p w14:paraId="589D5269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</w:p>
        </w:tc>
      </w:tr>
      <w:tr w:rsidR="00C751F6" w14:paraId="720F4C02" w14:textId="77777777" w:rsidTr="00BA257F">
        <w:tc>
          <w:tcPr>
            <w:tcW w:w="675" w:type="dxa"/>
          </w:tcPr>
          <w:p w14:paraId="18AE24A3" w14:textId="77777777" w:rsidR="00C751F6" w:rsidRDefault="00C751F6" w:rsidP="00BA25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14:paraId="6BC0403A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Освіта </w:t>
            </w:r>
          </w:p>
        </w:tc>
        <w:tc>
          <w:tcPr>
            <w:tcW w:w="10567" w:type="dxa"/>
          </w:tcPr>
          <w:p w14:paraId="496CE80E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Вища</w:t>
            </w:r>
          </w:p>
        </w:tc>
      </w:tr>
      <w:tr w:rsidR="00C751F6" w14:paraId="2F656940" w14:textId="77777777" w:rsidTr="00BA257F">
        <w:tc>
          <w:tcPr>
            <w:tcW w:w="675" w:type="dxa"/>
          </w:tcPr>
          <w:p w14:paraId="4FE3CA48" w14:textId="77777777" w:rsidR="00C751F6" w:rsidRDefault="00C751F6" w:rsidP="00BA25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14:paraId="70D4192D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10567" w:type="dxa"/>
          </w:tcPr>
          <w:p w14:paraId="13D6B834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Спеціаліст «вищої категорії», педагогічне  звання «вихователь-методист»</w:t>
            </w:r>
          </w:p>
        </w:tc>
      </w:tr>
      <w:tr w:rsidR="00C751F6" w14:paraId="68E3A46D" w14:textId="77777777" w:rsidTr="00BA257F">
        <w:tc>
          <w:tcPr>
            <w:tcW w:w="675" w:type="dxa"/>
          </w:tcPr>
          <w:p w14:paraId="6083853A" w14:textId="77777777" w:rsidR="00C751F6" w:rsidRDefault="00C751F6" w:rsidP="00BA25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14:paraId="309AFF20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Вектор педагогічної діяльності</w:t>
            </w:r>
          </w:p>
        </w:tc>
        <w:tc>
          <w:tcPr>
            <w:tcW w:w="10567" w:type="dxa"/>
          </w:tcPr>
          <w:p w14:paraId="453A4E89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«Розвивальне читання за методикою Л. Шелестової»</w:t>
            </w:r>
          </w:p>
        </w:tc>
      </w:tr>
      <w:tr w:rsidR="00C751F6" w14:paraId="27C91771" w14:textId="77777777" w:rsidTr="00BA257F">
        <w:tc>
          <w:tcPr>
            <w:tcW w:w="675" w:type="dxa"/>
          </w:tcPr>
          <w:p w14:paraId="0027CE75" w14:textId="77777777" w:rsidR="00C751F6" w:rsidRDefault="00C751F6" w:rsidP="00BA25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14:paraId="1227FE5A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 педагогічної діяльності</w:t>
            </w:r>
          </w:p>
        </w:tc>
        <w:tc>
          <w:tcPr>
            <w:tcW w:w="10567" w:type="dxa"/>
          </w:tcPr>
          <w:p w14:paraId="23557DBE" w14:textId="77777777" w:rsidR="00C751F6" w:rsidRDefault="00C751F6" w:rsidP="00BA257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Зважаючи на стрімкий розвиток дітей,  надаю вихованцям з кожним днем все більше й більше цікавої та корисної інформації, використовуючи при цьому різні форми діяльності. Впроваджуючи інноваційні технології в свою діяльність, я як вихователь, за бажання дітей та батьків, спонукаю до навчанню дітей ранньому читанню, що буде корисним для їх всебічного розвитку. А оскільки основним видом діяльності дітей є гра, то знання доцільніше  подаю у формі ігор.</w:t>
            </w:r>
          </w:p>
          <w:p w14:paraId="21C5A8F7" w14:textId="77777777" w:rsidR="00C751F6" w:rsidRDefault="00C751F6" w:rsidP="00BA257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Pr="00873C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Працюючи за цією мето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дикою, ставлю мету</w:t>
            </w:r>
            <w:r w:rsidRPr="00873C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викликати в дітей інтерес до читання, використову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ю</w:t>
            </w:r>
            <w:r w:rsidRPr="00873C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розвивальні завдання, вправи, ігрові ситуації; ознайом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люю</w:t>
            </w:r>
            <w:r w:rsidRPr="00873C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їх із буквами; навч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аю</w:t>
            </w:r>
            <w:r w:rsidRPr="00873C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читати склади та слова; розшир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юю </w:t>
            </w:r>
            <w:r w:rsidRPr="00873C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уявлення про навколишній світ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36EFC799" w14:textId="77777777" w:rsidR="00C751F6" w:rsidRPr="001C74C1" w:rsidRDefault="00C751F6" w:rsidP="00BA257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Заняття з навчання читання за методикою розвивального читання викликають у дітей позитивні емоції, адже розвивається інтелектуальна, мовленнєва, чуттєва сфера, розвивається дрібна моторика. Загальновідомо, що  основна діяльність дітей – гра, тому саме за допомогою ігрових завдань та вправ, діти опановують нові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літери, склади, слова. При цьому завдання поєдную з різними видами діяльності, яким надають перевагу діти: малювання, ліплення, співи, танці, конструювання.</w:t>
            </w:r>
          </w:p>
        </w:tc>
      </w:tr>
      <w:tr w:rsidR="00C751F6" w14:paraId="617E2A97" w14:textId="77777777" w:rsidTr="00BA257F">
        <w:tc>
          <w:tcPr>
            <w:tcW w:w="675" w:type="dxa"/>
          </w:tcPr>
          <w:p w14:paraId="6895223D" w14:textId="77777777" w:rsidR="00C751F6" w:rsidRDefault="00C751F6" w:rsidP="00BA25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544" w:type="dxa"/>
          </w:tcPr>
          <w:p w14:paraId="3C4F7658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Карта індивідуального освітнього маршруту</w:t>
            </w:r>
          </w:p>
        </w:tc>
        <w:tc>
          <w:tcPr>
            <w:tcW w:w="10567" w:type="dxa"/>
          </w:tcPr>
          <w:p w14:paraId="4F7BF54B" w14:textId="77777777" w:rsidR="00C751F6" w:rsidRDefault="00C751F6" w:rsidP="00BA25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Додаток 1</w:t>
            </w:r>
          </w:p>
        </w:tc>
      </w:tr>
    </w:tbl>
    <w:p w14:paraId="4034D5B9" w14:textId="77777777" w:rsidR="00C751F6" w:rsidRDefault="00C751F6" w:rsidP="00C751F6">
      <w:pPr>
        <w:rPr>
          <w:rFonts w:ascii="Times New Roman" w:hAnsi="Times New Roman" w:cs="Times New Roman"/>
          <w:sz w:val="28"/>
          <w:szCs w:val="28"/>
        </w:rPr>
      </w:pPr>
    </w:p>
    <w:p w14:paraId="45F7DF24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38461D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E69ECC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66F744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28A89E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D9A917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389C38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CDC10C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73C5BE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7608CD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3C8733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1B8A91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9FAAC0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666BEF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475DAF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E1BC59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035789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41D4E5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9142E3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BFD54F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66FF2D" w14:textId="77777777" w:rsidR="00C751F6" w:rsidRDefault="00C751F6" w:rsidP="00C751F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586C7E" w14:textId="77777777" w:rsidR="00C751F6" w:rsidRDefault="00C751F6" w:rsidP="00C751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Додаток 1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552"/>
        <w:gridCol w:w="2268"/>
        <w:gridCol w:w="2551"/>
        <w:gridCol w:w="2629"/>
      </w:tblGrid>
      <w:tr w:rsidR="00C751F6" w:rsidRPr="00511773" w14:paraId="7C9DB01E" w14:textId="77777777" w:rsidTr="00BA257F">
        <w:tc>
          <w:tcPr>
            <w:tcW w:w="2376" w:type="dxa"/>
            <w:vMerge w:val="restart"/>
          </w:tcPr>
          <w:p w14:paraId="3546DD17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Зміст педагогічної діяльності</w:t>
            </w:r>
          </w:p>
        </w:tc>
        <w:tc>
          <w:tcPr>
            <w:tcW w:w="7230" w:type="dxa"/>
            <w:gridSpan w:val="3"/>
          </w:tcPr>
          <w:p w14:paraId="7A9C817C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Напрями педагогічної діяльності</w:t>
            </w:r>
          </w:p>
        </w:tc>
        <w:tc>
          <w:tcPr>
            <w:tcW w:w="2551" w:type="dxa"/>
            <w:vMerge w:val="restart"/>
          </w:tcPr>
          <w:p w14:paraId="612072D9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Результати педагогічної діяльності</w:t>
            </w:r>
          </w:p>
        </w:tc>
        <w:tc>
          <w:tcPr>
            <w:tcW w:w="2629" w:type="dxa"/>
            <w:vMerge w:val="restart"/>
          </w:tcPr>
          <w:p w14:paraId="34E2D1F7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Форми презентації досвіду</w:t>
            </w:r>
          </w:p>
        </w:tc>
      </w:tr>
      <w:tr w:rsidR="00C751F6" w:rsidRPr="00511773" w14:paraId="37336A2D" w14:textId="77777777" w:rsidTr="00BA257F">
        <w:tc>
          <w:tcPr>
            <w:tcW w:w="2376" w:type="dxa"/>
            <w:vMerge/>
          </w:tcPr>
          <w:p w14:paraId="487A625D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A1C602E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 xml:space="preserve">Самоосвіта </w:t>
            </w:r>
          </w:p>
        </w:tc>
        <w:tc>
          <w:tcPr>
            <w:tcW w:w="2552" w:type="dxa"/>
          </w:tcPr>
          <w:p w14:paraId="4DA288BF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Впровадження інновацій (вектор)</w:t>
            </w:r>
          </w:p>
        </w:tc>
        <w:tc>
          <w:tcPr>
            <w:tcW w:w="2268" w:type="dxa"/>
          </w:tcPr>
          <w:p w14:paraId="6F64DE87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Професійна активність</w:t>
            </w:r>
          </w:p>
        </w:tc>
        <w:tc>
          <w:tcPr>
            <w:tcW w:w="2551" w:type="dxa"/>
            <w:vMerge/>
          </w:tcPr>
          <w:p w14:paraId="0BB9C467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Merge/>
          </w:tcPr>
          <w:p w14:paraId="70B0517F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1F6" w:rsidRPr="00511773" w14:paraId="6D4FC347" w14:textId="77777777" w:rsidTr="00BA257F">
        <w:tc>
          <w:tcPr>
            <w:tcW w:w="2376" w:type="dxa"/>
          </w:tcPr>
          <w:p w14:paraId="4A7D0FB2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Формування компетентностей дошкільників</w:t>
            </w:r>
          </w:p>
        </w:tc>
        <w:tc>
          <w:tcPr>
            <w:tcW w:w="2410" w:type="dxa"/>
          </w:tcPr>
          <w:p w14:paraId="3AD00737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3136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Домедична допомогв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закладах освіти.</w:t>
            </w:r>
          </w:p>
          <w:p w14:paraId="59B1A3DE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Психолого-педагогічний супровід в роботі з дітьми з ООП.</w:t>
            </w:r>
          </w:p>
          <w:p w14:paraId="0EE86227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Сертифікат «Критичне мислення. Метод кубування. Ромашка Блума» (21.01.2024р.)</w:t>
            </w:r>
          </w:p>
          <w:p w14:paraId="040A383B" w14:textId="77777777" w:rsidR="00C751F6" w:rsidRPr="00EB7CF6" w:rsidRDefault="00C751F6" w:rsidP="00BA257F">
            <w:pPr>
              <w:pStyle w:val="ae"/>
            </w:pPr>
            <w:hyperlink r:id="rId4" w:history="1">
              <w:r w:rsidRPr="001A6E2E">
                <w:rPr>
                  <w:rStyle w:val="ad"/>
                  <w:rFonts w:ascii="Times New Roman" w:hAnsi="Times New Roman" w:cs="Times New Roman"/>
                  <w:color w:val="00B0F0"/>
                  <w:sz w:val="24"/>
                  <w:szCs w:val="24"/>
                </w:rPr>
                <w:t>https://vseosvita.ua/webinar</w:t>
              </w:r>
            </w:hyperlink>
          </w:p>
          <w:p w14:paraId="171BDC8B" w14:textId="77777777" w:rsidR="00C751F6" w:rsidRPr="005D17E4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E88150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Збалансоване поєднання у дошкільному освітньому процесі. Заняття-гра «Кавун-кавунець, з нами грався молодець»</w:t>
            </w: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(жовтень, 2025 р.)</w:t>
            </w:r>
          </w:p>
          <w:p w14:paraId="4CB5921C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https://vseosvita.ua/library/my</w:t>
            </w:r>
          </w:p>
        </w:tc>
        <w:tc>
          <w:tcPr>
            <w:tcW w:w="2268" w:type="dxa"/>
          </w:tcPr>
          <w:p w14:paraId="6CB310EA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-Вистава-руханка «Казка про маленького зайчика (січень, 2025 р.</w:t>
            </w:r>
          </w:p>
          <w:p w14:paraId="2C9CCB8F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-Музично-спортивний батл «Я – дитина, я буду щаслива!» (липень, 2025 р.)</w:t>
            </w:r>
          </w:p>
          <w:p w14:paraId="1639EBD1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-Всеукраїнська акція пам’яті «Соняшник» (вересень, 2025 р.)</w:t>
            </w:r>
          </w:p>
          <w:p w14:paraId="4718739D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-Марафон «День фізкультури та спорту» (вересень, 2025 р.)</w:t>
            </w:r>
          </w:p>
          <w:p w14:paraId="10181AD7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-«Всесвітній День Яйця» (жовтень, 2025 р.) </w:t>
            </w:r>
          </w:p>
          <w:p w14:paraId="07CA648E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-Тематичний челендж «Здорова тарілка». (березень, 2026 р.)</w:t>
            </w:r>
          </w:p>
          <w:p w14:paraId="7A8042C5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-Акція «Голоси дітей» (червень, 2026 р.)</w:t>
            </w:r>
          </w:p>
          <w:p w14:paraId="258E7FB2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6C59A84" w14:textId="77777777" w:rsidR="00C751F6" w:rsidRPr="00600B90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-Свідоцтво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</w:t>
            </w:r>
            <w:r w:rsidRPr="00600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032674)</w:t>
            </w:r>
          </w:p>
          <w:p w14:paraId="45C5A566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https://vseosvita.ua/user/id1582551/achievements</w:t>
            </w:r>
          </w:p>
          <w:p w14:paraId="4A672607" w14:textId="77777777" w:rsidR="00C751F6" w:rsidRPr="00D53C7F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-Свідоцтво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</w:t>
            </w:r>
            <w:r w:rsidRPr="00D53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105389)</w:t>
            </w:r>
          </w:p>
          <w:p w14:paraId="722AAA90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https://vseosvita.ua/user/id1582551/achievements</w:t>
            </w:r>
          </w:p>
          <w:p w14:paraId="69DE5636" w14:textId="77777777" w:rsidR="00C751F6" w:rsidRPr="00D53C7F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53C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відоцтво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ZX</w:t>
            </w:r>
            <w:r w:rsidRPr="00D53C7F">
              <w:rPr>
                <w:rFonts w:ascii="Times New Roman" w:hAnsi="Times New Roman" w:cs="Times New Roman"/>
                <w:sz w:val="24"/>
                <w:szCs w:val="24"/>
              </w:rPr>
              <w:t>080177)</w:t>
            </w:r>
          </w:p>
          <w:p w14:paraId="119E5838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https://vseosvita.ua/user/id1582551/achievements</w:t>
            </w:r>
          </w:p>
          <w:p w14:paraId="02AB26D4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-Свідоцтво</w:t>
            </w:r>
          </w:p>
          <w:p w14:paraId="7AFD3541" w14:textId="77777777" w:rsidR="00C751F6" w:rsidRPr="006B024B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(ІІ686790)</w:t>
            </w:r>
          </w:p>
          <w:p w14:paraId="5EF0FF31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https://vseosvita.ua/user/id1582551/achievements</w:t>
            </w:r>
          </w:p>
          <w:p w14:paraId="5E7AE007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-Свідоцтво</w:t>
            </w:r>
          </w:p>
          <w:p w14:paraId="2AF15598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724841)</w:t>
            </w:r>
          </w:p>
          <w:p w14:paraId="076D7506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https://vseosvita.ua/user/id1582551/achievements</w:t>
            </w:r>
          </w:p>
          <w:p w14:paraId="0D2F21A1" w14:textId="77777777" w:rsidR="00C751F6" w:rsidRPr="00FC56E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C56E3">
              <w:rPr>
                <w:rFonts w:ascii="Times New Roman" w:hAnsi="Times New Roman" w:cs="Times New Roman"/>
                <w:sz w:val="24"/>
                <w:szCs w:val="24"/>
              </w:rPr>
              <w:t>-Свідоцтво (</w:t>
            </w:r>
            <w:r w:rsidRPr="00FC56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</w:t>
            </w:r>
            <w:r w:rsidRPr="00FC56E3">
              <w:rPr>
                <w:rFonts w:ascii="Times New Roman" w:hAnsi="Times New Roman" w:cs="Times New Roman"/>
                <w:sz w:val="24"/>
                <w:szCs w:val="24"/>
              </w:rPr>
              <w:t>764892)</w:t>
            </w:r>
          </w:p>
          <w:p w14:paraId="6429C4AD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https://vseosvita.ua/user/id1582551/achievements</w:t>
            </w:r>
          </w:p>
          <w:p w14:paraId="316AFA9D" w14:textId="77777777" w:rsidR="00C751F6" w:rsidRPr="00FC56E3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  <w:lang w:val="ru-RU"/>
              </w:rPr>
            </w:pPr>
            <w:r w:rsidRPr="00FC56E3">
              <w:rPr>
                <w:rFonts w:ascii="Times New Roman" w:hAnsi="Times New Roman" w:cs="Times New Roman"/>
                <w:sz w:val="24"/>
                <w:szCs w:val="24"/>
              </w:rPr>
              <w:t>-Грамота (</w:t>
            </w:r>
            <w:r w:rsidRPr="00FC56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</w:t>
            </w:r>
            <w:r w:rsidRPr="00FC56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929357</w:t>
            </w:r>
            <w:r w:rsidRPr="00FC56E3">
              <w:rPr>
                <w:rFonts w:ascii="Times New Roman" w:hAnsi="Times New Roman" w:cs="Times New Roman"/>
                <w:color w:val="00B0F0"/>
                <w:sz w:val="24"/>
                <w:szCs w:val="24"/>
                <w:lang w:val="ru-RU"/>
              </w:rPr>
              <w:t>)</w:t>
            </w:r>
          </w:p>
          <w:p w14:paraId="701D23BC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lastRenderedPageBreak/>
              <w:t>https://vseosvita.ua/user/id1582551/achievements</w:t>
            </w:r>
          </w:p>
          <w:p w14:paraId="28F0E72C" w14:textId="77777777" w:rsidR="00C751F6" w:rsidRPr="005D17E4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29" w:type="dxa"/>
          </w:tcPr>
          <w:p w14:paraId="3CE150D6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-Блог </w:t>
            </w:r>
            <w:r w:rsidRPr="00511773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https://vseosvita.ua/user/id1582551/blog</w:t>
            </w:r>
          </w:p>
          <w:p w14:paraId="2AE6F105" w14:textId="77777777" w:rsidR="00C751F6" w:rsidRPr="003136E0" w:rsidRDefault="00C751F6" w:rsidP="00BA25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36E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136E0">
              <w:rPr>
                <w:rFonts w:ascii="Times New Roman" w:hAnsi="Times New Roman"/>
                <w:color w:val="1F4E79" w:themeColor="accent5" w:themeShade="80"/>
                <w:sz w:val="24"/>
                <w:szCs w:val="24"/>
              </w:rPr>
              <w:t xml:space="preserve"> </w:t>
            </w:r>
            <w:r w:rsidRPr="003136E0">
              <w:rPr>
                <w:rFonts w:ascii="Times New Roman" w:hAnsi="Times New Roman"/>
                <w:sz w:val="24"/>
                <w:szCs w:val="24"/>
              </w:rPr>
              <w:t>група ЗДО КТ №26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5" w:history="1">
              <w:r w:rsidRPr="00617C1F">
                <w:rPr>
                  <w:rStyle w:val="ad"/>
                  <w:rFonts w:ascii="Times New Roman" w:hAnsi="Times New Roman"/>
                  <w:lang w:val="en-US"/>
                </w:rPr>
                <w:t>https</w:t>
              </w:r>
              <w:r w:rsidRPr="00617C1F">
                <w:rPr>
                  <w:rStyle w:val="ad"/>
                  <w:rFonts w:ascii="Times New Roman" w:hAnsi="Times New Roman"/>
                </w:rPr>
                <w:t>://</w:t>
              </w:r>
              <w:r w:rsidRPr="00617C1F">
                <w:rPr>
                  <w:rStyle w:val="ad"/>
                  <w:rFonts w:ascii="Times New Roman" w:hAnsi="Times New Roman"/>
                  <w:lang w:val="en-US"/>
                </w:rPr>
                <w:t>www</w:t>
              </w:r>
              <w:r w:rsidRPr="00617C1F">
                <w:rPr>
                  <w:rStyle w:val="ad"/>
                  <w:rFonts w:ascii="Times New Roman" w:hAnsi="Times New Roman"/>
                </w:rPr>
                <w:t>.</w:t>
              </w:r>
              <w:r w:rsidRPr="00617C1F">
                <w:rPr>
                  <w:rStyle w:val="ad"/>
                  <w:rFonts w:ascii="Times New Roman" w:hAnsi="Times New Roman"/>
                  <w:lang w:val="en-US"/>
                </w:rPr>
                <w:t>facebook</w:t>
              </w:r>
              <w:r w:rsidRPr="00617C1F">
                <w:rPr>
                  <w:rStyle w:val="ad"/>
                  <w:rFonts w:ascii="Times New Roman" w:hAnsi="Times New Roman"/>
                </w:rPr>
                <w:t>.</w:t>
              </w:r>
              <w:r w:rsidRPr="00617C1F">
                <w:rPr>
                  <w:rStyle w:val="ad"/>
                  <w:rFonts w:ascii="Times New Roman" w:hAnsi="Times New Roman"/>
                  <w:lang w:val="en-US"/>
                </w:rPr>
                <w:t>com</w:t>
              </w:r>
              <w:r w:rsidRPr="00617C1F">
                <w:rPr>
                  <w:rStyle w:val="ad"/>
                  <w:rFonts w:ascii="Times New Roman" w:hAnsi="Times New Roman"/>
                </w:rPr>
                <w:t>/</w:t>
              </w:r>
              <w:r w:rsidRPr="00617C1F">
                <w:rPr>
                  <w:rStyle w:val="ad"/>
                  <w:rFonts w:ascii="Times New Roman" w:hAnsi="Times New Roman"/>
                  <w:lang w:val="en-US"/>
                </w:rPr>
                <w:t>groups</w:t>
              </w:r>
              <w:r w:rsidRPr="00617C1F">
                <w:rPr>
                  <w:rStyle w:val="ad"/>
                  <w:rFonts w:ascii="Times New Roman" w:hAnsi="Times New Roman"/>
                </w:rPr>
                <w:t>/469566153599151</w:t>
              </w:r>
            </w:hyperlink>
            <w:r w:rsidRPr="00055840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78B90708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1F6" w:rsidRPr="00511773" w14:paraId="7D76842E" w14:textId="77777777" w:rsidTr="00BA257F">
        <w:tc>
          <w:tcPr>
            <w:tcW w:w="2376" w:type="dxa"/>
          </w:tcPr>
          <w:p w14:paraId="280360EC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Взаємодія з батьками</w:t>
            </w:r>
          </w:p>
        </w:tc>
        <w:tc>
          <w:tcPr>
            <w:tcW w:w="2410" w:type="dxa"/>
          </w:tcPr>
          <w:p w14:paraId="24AA0764" w14:textId="77777777" w:rsidR="00C751F6" w:rsidRPr="00F72831" w:rsidRDefault="00C751F6" w:rsidP="00BA257F">
            <w:pPr>
              <w:pStyle w:val="ae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EA5003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«Читаємо та граємо  разом». Круглий стіл  для батьків. (вересень, 2025 р.)</w:t>
            </w:r>
          </w:p>
          <w:p w14:paraId="1D0C3DE9" w14:textId="77777777" w:rsidR="00C751F6" w:rsidRPr="000E667C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AFDDAC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AD7FB01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7AC54860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51F6" w:rsidRPr="00511773" w14:paraId="1FE47516" w14:textId="77777777" w:rsidTr="00BA257F">
        <w:tc>
          <w:tcPr>
            <w:tcW w:w="2376" w:type="dxa"/>
          </w:tcPr>
          <w:p w14:paraId="46B9DBE9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>Командна взаємодія</w:t>
            </w:r>
          </w:p>
        </w:tc>
        <w:tc>
          <w:tcPr>
            <w:tcW w:w="2410" w:type="dxa"/>
          </w:tcPr>
          <w:p w14:paraId="63365594" w14:textId="77777777" w:rsidR="00C751F6" w:rsidRPr="006772A7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Вебінар на тему: «Інноваційні дидактичні матеріали в корекційній роботі з дітьми з ООП» (січень, 2025 р.)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6772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539506</w:t>
            </w:r>
          </w:p>
          <w:p w14:paraId="367E0A19" w14:textId="77777777" w:rsidR="00C751F6" w:rsidRPr="00EB7CF6" w:rsidRDefault="00C751F6" w:rsidP="00BA257F">
            <w:pPr>
              <w:pStyle w:val="ae"/>
            </w:pPr>
            <w:hyperlink r:id="rId6" w:history="1">
              <w:r w:rsidRPr="001A6E2E">
                <w:rPr>
                  <w:rStyle w:val="ad"/>
                  <w:rFonts w:ascii="Times New Roman" w:hAnsi="Times New Roman" w:cs="Times New Roman"/>
                  <w:color w:val="00B0F0"/>
                  <w:sz w:val="24"/>
                  <w:szCs w:val="24"/>
                </w:rPr>
                <w:t>https://vseosvita.ua/webinar</w:t>
              </w:r>
            </w:hyperlink>
          </w:p>
          <w:p w14:paraId="1C563A2D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-Вебінар на тему: «Сенсорний розвиток у корекційній роботі з дітьми з особливими освітніми потребами» (січень,</w:t>
            </w:r>
            <w:r w:rsidRPr="006772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р.)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</w:t>
            </w:r>
            <w:r w:rsidRPr="006772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188128</w:t>
            </w:r>
          </w:p>
          <w:p w14:paraId="330282B3" w14:textId="77777777" w:rsidR="00C751F6" w:rsidRPr="00640069" w:rsidRDefault="00C751F6" w:rsidP="00BA257F">
            <w:pPr>
              <w:pStyle w:val="ae"/>
            </w:pPr>
            <w:hyperlink r:id="rId7" w:history="1">
              <w:r w:rsidRPr="001A6E2E">
                <w:rPr>
                  <w:rStyle w:val="ad"/>
                  <w:rFonts w:ascii="Times New Roman" w:hAnsi="Times New Roman" w:cs="Times New Roman"/>
                  <w:color w:val="00B0F0"/>
                  <w:sz w:val="24"/>
                  <w:szCs w:val="24"/>
                </w:rPr>
                <w:t>https://vseosvita.ua/webinar</w:t>
              </w:r>
            </w:hyperlink>
          </w:p>
          <w:p w14:paraId="025CE945" w14:textId="77777777" w:rsidR="00C751F6" w:rsidRPr="00640069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-Вебінар на тему: «Арттерапевтичні ігри для розвитку мовлення та комунікації» (лютий, 2025 р.)</w:t>
            </w:r>
            <w:r w:rsidRPr="006400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GC</w:t>
            </w:r>
            <w:r w:rsidRPr="006400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742513</w:t>
            </w:r>
          </w:p>
          <w:p w14:paraId="416DA02F" w14:textId="77777777" w:rsidR="00C751F6" w:rsidRPr="00EB7CF6" w:rsidRDefault="00C751F6" w:rsidP="00BA257F">
            <w:pPr>
              <w:pStyle w:val="ae"/>
            </w:pPr>
            <w:hyperlink r:id="rId8" w:history="1">
              <w:r w:rsidRPr="001A6E2E">
                <w:rPr>
                  <w:rStyle w:val="ad"/>
                  <w:rFonts w:ascii="Times New Roman" w:hAnsi="Times New Roman" w:cs="Times New Roman"/>
                  <w:color w:val="00B0F0"/>
                  <w:sz w:val="24"/>
                  <w:szCs w:val="24"/>
                </w:rPr>
                <w:t>https://vseosvita.ua/webinar</w:t>
              </w:r>
            </w:hyperlink>
          </w:p>
          <w:p w14:paraId="25A6F3AF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-Вебінар на тему: «Профілактика високого рівня тривожності:  арттерапевтичні інструменти для освітян» (липень, 2025 р.)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VW</w:t>
            </w:r>
            <w:r w:rsidRPr="00676F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116280</w:t>
            </w:r>
          </w:p>
          <w:p w14:paraId="10DF4B6E" w14:textId="77777777" w:rsidR="00C751F6" w:rsidRPr="00EB7CF6" w:rsidRDefault="00C751F6" w:rsidP="00BA257F">
            <w:pPr>
              <w:pStyle w:val="ae"/>
            </w:pPr>
            <w:hyperlink r:id="rId9" w:history="1">
              <w:r w:rsidRPr="001A6E2E">
                <w:rPr>
                  <w:rStyle w:val="ad"/>
                  <w:rFonts w:ascii="Times New Roman" w:hAnsi="Times New Roman" w:cs="Times New Roman"/>
                  <w:color w:val="00B0F0"/>
                  <w:sz w:val="24"/>
                  <w:szCs w:val="24"/>
                </w:rPr>
                <w:t>https://vseosvita.ua/webinar</w:t>
              </w:r>
            </w:hyperlink>
          </w:p>
          <w:p w14:paraId="615D800B" w14:textId="77777777" w:rsidR="00C751F6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-Вебінар натему: «Ресурсна кімната в закладі освіти: наповнення іі функціонування» (серпень, 2025 р.) НТ 832549</w:t>
            </w:r>
          </w:p>
          <w:p w14:paraId="5B0611F7" w14:textId="77777777" w:rsidR="00C751F6" w:rsidRDefault="00C751F6" w:rsidP="00BA257F">
            <w:pPr>
              <w:pStyle w:val="ae"/>
            </w:pPr>
            <w:hyperlink r:id="rId10" w:history="1">
              <w:r w:rsidRPr="001A6E2E">
                <w:rPr>
                  <w:rStyle w:val="ad"/>
                  <w:rFonts w:ascii="Times New Roman" w:hAnsi="Times New Roman" w:cs="Times New Roman"/>
                  <w:color w:val="00B0F0"/>
                  <w:sz w:val="24"/>
                  <w:szCs w:val="24"/>
                </w:rPr>
                <w:t>https://vseosvita.ua/webinar</w:t>
              </w:r>
            </w:hyperlink>
          </w:p>
          <w:p w14:paraId="12EC271F" w14:textId="77777777" w:rsidR="00C751F6" w:rsidRPr="00860632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860632">
              <w:rPr>
                <w:rFonts w:ascii="Times New Roman" w:hAnsi="Times New Roman" w:cs="Times New Roman"/>
                <w:sz w:val="24"/>
                <w:szCs w:val="24"/>
              </w:rPr>
              <w:t>-Вебінар на тему: «Без конфліктів і маніпуляцій: як працювати з батьками в сучасному освітньому середовищі» (жовтень,2025 р.) ЕВ 067378</w:t>
            </w:r>
          </w:p>
          <w:p w14:paraId="08A58371" w14:textId="77777777" w:rsidR="00C751F6" w:rsidRDefault="00C751F6" w:rsidP="00BA257F">
            <w:pPr>
              <w:pStyle w:val="ae"/>
            </w:pPr>
            <w:hyperlink r:id="rId11" w:history="1">
              <w:r w:rsidRPr="001A6E2E">
                <w:rPr>
                  <w:rStyle w:val="ad"/>
                  <w:rFonts w:ascii="Times New Roman" w:hAnsi="Times New Roman" w:cs="Times New Roman"/>
                  <w:color w:val="00B0F0"/>
                  <w:sz w:val="24"/>
                  <w:szCs w:val="24"/>
                </w:rPr>
                <w:t>https://vseosvita.ua/webinar</w:t>
              </w:r>
            </w:hyperlink>
          </w:p>
          <w:p w14:paraId="50B03BD9" w14:textId="77777777" w:rsidR="00C751F6" w:rsidRPr="005D17E4" w:rsidRDefault="00C751F6" w:rsidP="00BA257F">
            <w:pPr>
              <w:pStyle w:val="ae"/>
            </w:pPr>
          </w:p>
        </w:tc>
        <w:tc>
          <w:tcPr>
            <w:tcW w:w="2552" w:type="dxa"/>
          </w:tcPr>
          <w:p w14:paraId="13F4DDB5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-Ділова гра для помічників вихователя. «Поруч з дитиною. Читаю я, читає дитина»</w:t>
            </w:r>
          </w:p>
        </w:tc>
        <w:tc>
          <w:tcPr>
            <w:tcW w:w="2268" w:type="dxa"/>
          </w:tcPr>
          <w:p w14:paraId="33EA357B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B128986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132AB5A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1F6" w:rsidRPr="00511773" w14:paraId="6B150B1A" w14:textId="77777777" w:rsidTr="00BA257F">
        <w:tc>
          <w:tcPr>
            <w:tcW w:w="2376" w:type="dxa"/>
          </w:tcPr>
          <w:p w14:paraId="1A6C9B38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11773">
              <w:rPr>
                <w:rFonts w:ascii="Times New Roman" w:hAnsi="Times New Roman" w:cs="Times New Roman"/>
                <w:sz w:val="24"/>
                <w:szCs w:val="24"/>
              </w:rPr>
              <w:t xml:space="preserve">Пошук педагогічного інструменту (інноваційна, проектувальна, </w:t>
            </w:r>
            <w:r w:rsidRPr="005117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експериментальна діяльність тощо)</w:t>
            </w:r>
          </w:p>
        </w:tc>
        <w:tc>
          <w:tcPr>
            <w:tcW w:w="2410" w:type="dxa"/>
          </w:tcPr>
          <w:p w14:paraId="538B7F18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97AE10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FD5655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3E5CF66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425251B3" w14:textId="77777777" w:rsidR="00C751F6" w:rsidRPr="00511773" w:rsidRDefault="00C751F6" w:rsidP="00BA257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57E4CD" w14:textId="77777777" w:rsidR="00C751F6" w:rsidRDefault="00C751F6" w:rsidP="00C751F6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3F145CB" w14:textId="77777777" w:rsidR="00C751F6" w:rsidRDefault="00C751F6" w:rsidP="00C751F6"/>
    <w:p w14:paraId="31A3583A" w14:textId="77777777" w:rsidR="00547FFC" w:rsidRDefault="00547FFC"/>
    <w:sectPr w:rsidR="00547FFC" w:rsidSect="00C751F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94"/>
    <w:rsid w:val="00547FFC"/>
    <w:rsid w:val="007B5A94"/>
    <w:rsid w:val="00B82A52"/>
    <w:rsid w:val="00C751F6"/>
    <w:rsid w:val="00EE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B802E-E190-4E89-B1D8-780914B8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1F6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5A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A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5A9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5A9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5A9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5A9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5A9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5A9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5A9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A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5A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5A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5A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5A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5A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5A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5A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5A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5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B5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5A9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B5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5A9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B5A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5A94"/>
    <w:pPr>
      <w:spacing w:after="160" w:line="259" w:lineRule="auto"/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7B5A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5A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B5A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5A9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C751F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751F6"/>
    <w:rPr>
      <w:color w:val="0563C1" w:themeColor="hyperlink"/>
      <w:u w:val="single"/>
    </w:rPr>
  </w:style>
  <w:style w:type="paragraph" w:styleId="ae">
    <w:name w:val="No Spacing"/>
    <w:uiPriority w:val="1"/>
    <w:qFormat/>
    <w:rsid w:val="00C751F6"/>
    <w:pPr>
      <w:spacing w:after="0" w:line="240" w:lineRule="auto"/>
    </w:pPr>
    <w:rPr>
      <w:kern w:val="0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osvita.ua/webina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seosvita.ua/webina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seosvita.ua/webinar" TargetMode="External"/><Relationship Id="rId11" Type="http://schemas.openxmlformats.org/officeDocument/2006/relationships/hyperlink" Target="https://vseosvita.ua/webinar" TargetMode="External"/><Relationship Id="rId5" Type="http://schemas.openxmlformats.org/officeDocument/2006/relationships/hyperlink" Target="https://www.facebook.com/groups/469566153599151" TargetMode="External"/><Relationship Id="rId10" Type="http://schemas.openxmlformats.org/officeDocument/2006/relationships/hyperlink" Target="https://vseosvita.ua/webinar" TargetMode="External"/><Relationship Id="rId4" Type="http://schemas.openxmlformats.org/officeDocument/2006/relationships/hyperlink" Target="https://vseosvita.ua/webinar" TargetMode="External"/><Relationship Id="rId9" Type="http://schemas.openxmlformats.org/officeDocument/2006/relationships/hyperlink" Target="https://vseosvita.ua/webin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Lyuba</dc:creator>
  <cp:keywords/>
  <dc:description/>
  <cp:lastModifiedBy>Lyuba</cp:lastModifiedBy>
  <cp:revision>2</cp:revision>
  <dcterms:created xsi:type="dcterms:W3CDTF">2026-09-28T07:53:00Z</dcterms:created>
  <dcterms:modified xsi:type="dcterms:W3CDTF">2026-09-28T07:55:00Z</dcterms:modified>
</cp:coreProperties>
</file>